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146" w:rsidRDefault="00666146" w:rsidP="00666146">
      <w:pPr>
        <w:spacing w:line="276" w:lineRule="auto"/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u w:val="double"/>
          <w:lang w:eastAsia="ru-RU"/>
        </w:rPr>
      </w:pPr>
      <w:r>
        <w:rPr>
          <w:rFonts w:ascii="Times New Roman" w:eastAsia="Times New Roman" w:hAnsi="Times New Roman" w:cs="Times New Roman"/>
          <w:b/>
          <w:i w:val="0"/>
          <w:iCs w:val="0"/>
          <w:noProof/>
          <w:sz w:val="32"/>
          <w:szCs w:val="32"/>
          <w:u w:val="double"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User\Desktop\Новая папка\Образовательная програм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Образовательная программ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6146" w:rsidRDefault="00666146" w:rsidP="00666146">
      <w:pPr>
        <w:spacing w:line="276" w:lineRule="auto"/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u w:val="double"/>
          <w:lang w:eastAsia="ru-RU"/>
        </w:rPr>
      </w:pPr>
      <w:bookmarkStart w:id="0" w:name="_GoBack"/>
      <w:bookmarkEnd w:id="0"/>
    </w:p>
    <w:p w:rsidR="00666146" w:rsidRDefault="00666146" w:rsidP="00666146">
      <w:pPr>
        <w:spacing w:line="276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u w:val="double"/>
          <w:lang w:eastAsia="ru-RU"/>
        </w:rPr>
      </w:pPr>
    </w:p>
    <w:p w:rsidR="00666146" w:rsidRPr="00666146" w:rsidRDefault="00666146" w:rsidP="00666146">
      <w:pPr>
        <w:spacing w:line="276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u w:val="double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u w:val="double"/>
          <w:lang w:eastAsia="ru-RU"/>
        </w:rPr>
        <w:lastRenderedPageBreak/>
        <w:t>СОДЕРЖАНИЕ ОБРАЗОВАТЕЛЬНОЙ  ПРОГРАММЫ:</w:t>
      </w:r>
    </w:p>
    <w:tbl>
      <w:tblPr>
        <w:tblW w:w="0" w:type="auto"/>
        <w:tblInd w:w="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46"/>
        <w:gridCol w:w="7042"/>
        <w:gridCol w:w="1039"/>
      </w:tblGrid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№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Содержание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Стр.</w:t>
            </w: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  <w:t>1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  <w:t>Целевой раздел образовательной программы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1.1.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Пояснительная записка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1.1.1.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hd w:val="clear" w:color="auto" w:fill="FFFFFF"/>
              <w:spacing w:before="7" w:after="0" w:line="240" w:lineRule="auto"/>
              <w:ind w:right="4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Цели и задачи деятельности МБДОУ по реализации программы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1.1.2.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 </w:t>
            </w:r>
            <w:r w:rsidRPr="00666146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8"/>
              </w:rPr>
              <w:t>Принципы и подходы к формированию Программы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1.1.3.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Характеристики значимые для разработки и реализации Программы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  <w:t>1.2.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8"/>
              </w:rPr>
              <w:t xml:space="preserve">Планируемые результаты освоения программы как ориентиры освоения воспитанниками основной образовательной программы </w:t>
            </w:r>
            <w:proofErr w:type="gramStart"/>
            <w:r w:rsidRPr="00666146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  <w:t>2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  <w:t>Содержательный раздел программы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2.1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Описание образовательной деятельности в соответствии с направлениями развития ребенка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2.2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Вариативные формы, способы, методы и средства реализации Программы с учетом возрастных индивидуальных особенностей воспитанников, включая способы и направления поддержки детской инициативы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2.3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Физкультурно-оздоровительная работа в ДОУ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2.4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Региональный компонент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2.5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Дополнительные образовательные услуги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2.6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Особенности взаимодействия педагогического коллектива с семьями воспитанников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2.7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hd w:val="clear" w:color="auto" w:fill="FFFFFF"/>
              <w:spacing w:after="0" w:line="240" w:lineRule="auto"/>
              <w:ind w:right="2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Взаимодействие МБДОУ с другими учреждениями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  <w:t>3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  <w:t>Организационный раздел программы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3.1.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Организация режима пребывания в МБДОУ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  <w:t>3.2</w:t>
            </w: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6146" w:rsidRPr="00666146" w:rsidRDefault="00666146" w:rsidP="00666146">
            <w:pPr>
              <w:spacing w:after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  <w:r w:rsidRPr="00666146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</w:rPr>
              <w:t>Особенности организации развивающей предметно-пространственной среды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</w:tr>
      <w:tr w:rsidR="00666146" w:rsidRPr="00666146" w:rsidTr="00666146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  <w:tc>
          <w:tcPr>
            <w:tcW w:w="7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146" w:rsidRPr="00666146" w:rsidRDefault="00666146" w:rsidP="0066614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 w:val="0"/>
                <w:iCs w:val="0"/>
                <w:sz w:val="28"/>
                <w:szCs w:val="28"/>
              </w:rPr>
            </w:pPr>
          </w:p>
        </w:tc>
      </w:tr>
    </w:tbl>
    <w:p w:rsidR="00666146" w:rsidRPr="00666146" w:rsidRDefault="00666146" w:rsidP="00666146">
      <w:pPr>
        <w:spacing w:line="276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color w:val="FF0000"/>
          <w:sz w:val="32"/>
          <w:szCs w:val="32"/>
          <w:u w:val="double"/>
          <w:lang w:eastAsia="ru-RU"/>
        </w:rPr>
      </w:pPr>
    </w:p>
    <w:p w:rsidR="00666146" w:rsidRPr="00666146" w:rsidRDefault="00666146" w:rsidP="00666146">
      <w:pPr>
        <w:spacing w:line="276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color w:val="FF0000"/>
          <w:sz w:val="32"/>
          <w:szCs w:val="32"/>
          <w:u w:val="double"/>
          <w:lang w:eastAsia="ru-RU"/>
        </w:rPr>
      </w:pPr>
    </w:p>
    <w:p w:rsidR="00666146" w:rsidRPr="00666146" w:rsidRDefault="00666146" w:rsidP="00666146">
      <w:pPr>
        <w:spacing w:line="276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color w:val="FF0000"/>
          <w:sz w:val="32"/>
          <w:szCs w:val="32"/>
          <w:u w:val="double"/>
          <w:lang w:eastAsia="ru-RU"/>
        </w:rPr>
      </w:pPr>
    </w:p>
    <w:p w:rsidR="00666146" w:rsidRPr="00666146" w:rsidRDefault="00666146" w:rsidP="00666146">
      <w:pPr>
        <w:spacing w:line="276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color w:val="FF0000"/>
          <w:sz w:val="32"/>
          <w:szCs w:val="32"/>
          <w:u w:val="double"/>
          <w:lang w:eastAsia="ru-RU"/>
        </w:rPr>
      </w:pPr>
    </w:p>
    <w:p w:rsidR="00666146" w:rsidRPr="00666146" w:rsidRDefault="00666146" w:rsidP="00666146">
      <w:pPr>
        <w:spacing w:line="276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u w:val="double"/>
          <w:lang w:eastAsia="ru-RU"/>
        </w:rPr>
      </w:pPr>
    </w:p>
    <w:p w:rsidR="00666146" w:rsidRPr="00666146" w:rsidRDefault="00666146" w:rsidP="006661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i w:val="0"/>
          <w:iCs w:val="0"/>
          <w:sz w:val="32"/>
          <w:szCs w:val="32"/>
          <w:u w:val="double"/>
          <w:lang w:eastAsia="ru-RU"/>
        </w:rPr>
      </w:pPr>
    </w:p>
    <w:p w:rsidR="00666146" w:rsidRPr="00666146" w:rsidRDefault="00666146" w:rsidP="00666146">
      <w:pPr>
        <w:numPr>
          <w:ilvl w:val="0"/>
          <w:numId w:val="1"/>
        </w:numPr>
        <w:autoSpaceDE w:val="0"/>
        <w:autoSpaceDN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ЦЕЛЕВОЙ РАЗДЕЛ ОБРАЗОВАТЕЛЬНОЙ ПРОГРАММЫ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8"/>
          <w:lang w:eastAsia="ru-RU"/>
        </w:rPr>
        <w:t xml:space="preserve"> </w:t>
      </w:r>
    </w:p>
    <w:p w:rsidR="00666146" w:rsidRPr="00666146" w:rsidRDefault="00666146" w:rsidP="00666146">
      <w:pPr>
        <w:spacing w:after="0" w:line="240" w:lineRule="auto"/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8"/>
          <w:lang w:eastAsia="ru-RU"/>
        </w:rPr>
        <w:t>1.1. Пояснительная записка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8"/>
          <w:lang w:eastAsia="ru-RU"/>
        </w:rPr>
      </w:pP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Образовательная программа дошкольного образования МБДОУ «Детский сад № 66» Вахитовского района г. Казани является нормативным документом, регламентирующим организацию образовательного процесса в дошкольном образовательном учреждении с учетом его специфики, учебно-методического, кадрового и материально-технического оснащения.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Основная общеобразовательная программа дошкольного образования МБДОУ «Детский сад № 66» (далее Программа) разработана на основании следующей нормативно-правовой базы: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666146" w:rsidRPr="00666146" w:rsidRDefault="00666146" w:rsidP="0066614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Федеральный закон от 29.12.2012 № 273 – Ф3 «Об образовании в РФ»;</w:t>
      </w:r>
    </w:p>
    <w:p w:rsidR="00666146" w:rsidRPr="00666146" w:rsidRDefault="00666146" w:rsidP="0066614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приказ Минобрнауки России от 17.10.2013 №1155 «Об утверждении федерального государственного образовательного стандарта дошкольного образования»;</w:t>
      </w:r>
    </w:p>
    <w:p w:rsidR="00666146" w:rsidRPr="00666146" w:rsidRDefault="00666146" w:rsidP="0066614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Закон Республики Татарстан «Об образовании»;</w:t>
      </w:r>
    </w:p>
    <w:p w:rsidR="00666146" w:rsidRPr="00666146" w:rsidRDefault="00666146" w:rsidP="0066614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Закон Российской Федерации от 24.07.1998г.№124-ФЗ «Об основных гарантиях прав ребенка в Российской Федерации»;</w:t>
      </w:r>
    </w:p>
    <w:p w:rsidR="00666146" w:rsidRPr="00666146" w:rsidRDefault="00666146" w:rsidP="0066614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комментарии Минобрнауки России к ФГОС дошкольного образования от 28.02.2014 № 08-249;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 xml:space="preserve"> </w:t>
      </w:r>
    </w:p>
    <w:p w:rsidR="00666146" w:rsidRPr="00666146" w:rsidRDefault="00666146" w:rsidP="0066614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>приказ Минобрнауки России от 30.08.2013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666146" w:rsidRPr="00666146" w:rsidRDefault="00666146" w:rsidP="0066614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>приказ  Минобрнауки России от 28.12.2010 № 2106 «Об утверждении и введении в действие федеральных требований к образовательным учреждениям в части охраны здоровья обучающихся, воспитанников»;</w:t>
      </w:r>
    </w:p>
    <w:p w:rsidR="00666146" w:rsidRPr="00666146" w:rsidRDefault="00666146" w:rsidP="0066614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>постановление Главного государственного санитарного врача РФ от 15.05 2013 №26 «Санитарно – эпидемиологические требования к устройству, содержанию и организации режима работы ДОО» (С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32"/>
          <w:szCs w:val="28"/>
          <w:lang w:eastAsia="ru-RU"/>
        </w:rPr>
        <w:t>ан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>ПиН 2.4.1.3049-13);</w:t>
      </w:r>
    </w:p>
    <w:p w:rsidR="00666146" w:rsidRPr="00666146" w:rsidRDefault="00666146" w:rsidP="0066614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Закон Российской Федерации от 25.10.1991 №1807-1 «О языках народов Российской Федерации»</w:t>
      </w:r>
    </w:p>
    <w:p w:rsidR="00666146" w:rsidRPr="00666146" w:rsidRDefault="00666146" w:rsidP="0066614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Закон Республики Татарстан от 08.07.1992 №1560-XII «О государственных языках Республики Татарстан и других языках»</w:t>
      </w:r>
    </w:p>
    <w:p w:rsidR="00666146" w:rsidRPr="00666146" w:rsidRDefault="00666146" w:rsidP="0066614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Федеральная целевая программа развития образования на 2011-2015 годы, утвержденная Постановлением Правительства РФ от 07.02.2011 №61</w:t>
      </w:r>
    </w:p>
    <w:p w:rsidR="00666146" w:rsidRPr="00666146" w:rsidRDefault="00666146" w:rsidP="0066614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lastRenderedPageBreak/>
        <w:t xml:space="preserve">Постановление </w:t>
      </w:r>
      <w:proofErr w:type="gramStart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КМ</w:t>
      </w:r>
      <w:proofErr w:type="gramEnd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 xml:space="preserve"> РТ от 30.12.2010 №1174 «Об утверждении Стратегии развития образования в Республики Татарстан на 2010-2015 годы «</w:t>
      </w:r>
      <w:proofErr w:type="spellStart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Килэчэк</w:t>
      </w:r>
      <w:proofErr w:type="spellEnd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» - «Будущее»</w:t>
      </w:r>
    </w:p>
    <w:p w:rsidR="00666146" w:rsidRPr="00666146" w:rsidRDefault="00666146" w:rsidP="0066614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приказ Управления образования ИКМО г. Казани № 356 от 15.06.2012г. «О внедрении новых учебно-методических комплектов по обучению двум государственным языкам РТ в дошкольных образовательных учреждениях»</w:t>
      </w:r>
    </w:p>
    <w:p w:rsidR="00666146" w:rsidRPr="00666146" w:rsidRDefault="00666146" w:rsidP="00666146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</w:pP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color w:val="000000" w:themeColor="text1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 w:val="0"/>
          <w:iCs w:val="0"/>
          <w:color w:val="000000" w:themeColor="text1"/>
          <w:sz w:val="28"/>
          <w:szCs w:val="28"/>
          <w:lang w:eastAsia="ru-RU"/>
        </w:rPr>
        <w:t>Общие сведения о МБДОУ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color w:val="000000" w:themeColor="text1"/>
          <w:sz w:val="28"/>
          <w:szCs w:val="28"/>
          <w:lang w:eastAsia="ru-RU"/>
        </w:rPr>
        <w:t>Полное официальное наименование Учреждения: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 xml:space="preserve"> Муниципальное бюджетное дошкольное образовательное учреждение «Детский сад № 66» Вахитовского района г. Казани.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color w:val="000000" w:themeColor="text1"/>
          <w:sz w:val="28"/>
          <w:szCs w:val="28"/>
          <w:lang w:eastAsia="ru-RU"/>
        </w:rPr>
        <w:t>Сокращенное наименование: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 xml:space="preserve"> МБДОУ «Детский сад № 66»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color w:val="000000" w:themeColor="text1"/>
          <w:sz w:val="28"/>
          <w:szCs w:val="28"/>
          <w:lang w:eastAsia="ru-RU"/>
        </w:rPr>
        <w:t>Место нахождения Учреждения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 xml:space="preserve"> (юридический, фактический адрес): Республика Татарстан, </w:t>
      </w:r>
      <w:proofErr w:type="spellStart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г</w:t>
      </w:r>
      <w:proofErr w:type="gramStart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.К</w:t>
      </w:r>
      <w:proofErr w:type="gramEnd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азань</w:t>
      </w:r>
      <w:proofErr w:type="spellEnd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ул.Сары</w:t>
      </w:r>
      <w:proofErr w:type="spellEnd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 xml:space="preserve"> Садыковой, д. 45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color w:val="000000" w:themeColor="text1"/>
          <w:sz w:val="28"/>
          <w:szCs w:val="28"/>
          <w:lang w:eastAsia="ru-RU"/>
        </w:rPr>
        <w:t>Контактные телефоны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: телефон / факс: (8843) 278-26-06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</w:pPr>
    </w:p>
    <w:p w:rsidR="00666146" w:rsidRPr="00666146" w:rsidRDefault="00666146" w:rsidP="00666146">
      <w:pPr>
        <w:shd w:val="clear" w:color="auto" w:fill="FFFFFF"/>
        <w:spacing w:before="7" w:after="0" w:line="240" w:lineRule="auto"/>
        <w:ind w:right="4"/>
        <w:jc w:val="both"/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eastAsia="ru-RU"/>
        </w:rPr>
      </w:pPr>
    </w:p>
    <w:p w:rsidR="00666146" w:rsidRPr="00666146" w:rsidRDefault="00666146" w:rsidP="00666146">
      <w:pPr>
        <w:shd w:val="clear" w:color="auto" w:fill="FFFFFF"/>
        <w:spacing w:before="7" w:after="0" w:line="240" w:lineRule="auto"/>
        <w:ind w:right="4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1.1.1. Цели и задачи деятельности МБДОУ по реализации программы</w:t>
      </w:r>
    </w:p>
    <w:p w:rsidR="00666146" w:rsidRPr="00666146" w:rsidRDefault="00666146" w:rsidP="0066614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Цель и задачи деятельности ДОУ по реализации основной образовательной программы определяются ФГОС дошкольного образования, 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 xml:space="preserve">Уставом </w:t>
      </w: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ДОУ, реализуемой на основе анализа результатов предшествующей педа</w:t>
      </w: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softHyphen/>
        <w:t>гогической деятельности, потребностей детей и родителей, социума, в котором находится ДОО.</w:t>
      </w:r>
    </w:p>
    <w:p w:rsidR="00666146" w:rsidRPr="00666146" w:rsidRDefault="00666146" w:rsidP="00666146">
      <w:pPr>
        <w:spacing w:after="0" w:line="240" w:lineRule="auto"/>
        <w:jc w:val="both"/>
        <w:rPr>
          <w:rFonts w:ascii="Calibri" w:eastAsia="Times New Roman" w:hAnsi="Calibri" w:cs="Times New Roman"/>
          <w:i w:val="0"/>
          <w:iCs w:val="0"/>
          <w:sz w:val="22"/>
          <w:szCs w:val="22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 xml:space="preserve">Программа определяет содержание и организацию образовательно-воспитательного процесса и направлена на решение </w:t>
      </w:r>
      <w:r w:rsidRPr="00666146">
        <w:rPr>
          <w:rFonts w:ascii="Times New Roman" w:eastAsia="Times New Roman" w:hAnsi="Times New Roman" w:cs="Times New Roman"/>
          <w:b/>
          <w:iCs w:val="0"/>
          <w:color w:val="000000"/>
          <w:sz w:val="28"/>
          <w:szCs w:val="28"/>
          <w:lang w:eastAsia="ru-RU"/>
        </w:rPr>
        <w:t>общей цели:</w:t>
      </w:r>
      <w:r w:rsidRPr="00666146">
        <w:rPr>
          <w:rFonts w:ascii="Times New Roman" w:eastAsia="Times New Roman" w:hAnsi="Times New Roman" w:cs="Times New Roman"/>
          <w:iCs w:val="0"/>
          <w:color w:val="000000"/>
          <w:sz w:val="28"/>
          <w:szCs w:val="28"/>
          <w:lang w:eastAsia="ru-RU"/>
        </w:rPr>
        <w:t xml:space="preserve"> 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 xml:space="preserve">создание благоприятных условий для всестороннего развития ребенка, его позитивной социализации, развития его личности, инициативы и творческих способностей на основе сотрудничества </w:t>
      </w:r>
      <w:proofErr w:type="gramStart"/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>со</w:t>
      </w:r>
      <w:proofErr w:type="gramEnd"/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 xml:space="preserve"> взрослыми и сверстниками и соответствующих возрасту видов деятельности.</w:t>
      </w:r>
      <w:r w:rsidRPr="00666146">
        <w:rPr>
          <w:rFonts w:ascii="Calibri" w:eastAsia="Times New Roman" w:hAnsi="Calibri" w:cs="Times New Roman"/>
          <w:i w:val="0"/>
          <w:iCs w:val="0"/>
          <w:sz w:val="22"/>
          <w:szCs w:val="22"/>
          <w:lang w:eastAsia="ru-RU"/>
        </w:rPr>
        <w:t xml:space="preserve"> </w:t>
      </w:r>
    </w:p>
    <w:p w:rsidR="00666146" w:rsidRPr="00666146" w:rsidRDefault="00666146" w:rsidP="00666146">
      <w:pPr>
        <w:spacing w:after="0" w:line="276" w:lineRule="auto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sz w:val="28"/>
          <w:szCs w:val="28"/>
          <w:lang w:eastAsia="ru-RU"/>
        </w:rPr>
        <w:t>Приоритетным  направлением  деятельности МБДОУ</w:t>
      </w: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по реализации основной общеобразовательной программы дошкольного образования является</w:t>
      </w:r>
      <w:r w:rsidRPr="00666146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:</w:t>
      </w:r>
    </w:p>
    <w:p w:rsidR="00666146" w:rsidRPr="00666146" w:rsidRDefault="00666146" w:rsidP="00666146">
      <w:pPr>
        <w:numPr>
          <w:ilvl w:val="0"/>
          <w:numId w:val="3"/>
        </w:numPr>
        <w:spacing w:after="0" w:line="276" w:lineRule="auto"/>
        <w:contextualSpacing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охрана жизни  и укрепление  здоровья детей;</w:t>
      </w:r>
    </w:p>
    <w:p w:rsidR="00666146" w:rsidRPr="00666146" w:rsidRDefault="00666146" w:rsidP="00666146">
      <w:pPr>
        <w:numPr>
          <w:ilvl w:val="0"/>
          <w:numId w:val="3"/>
        </w:numPr>
        <w:spacing w:after="0" w:line="276" w:lineRule="auto"/>
        <w:contextualSpacing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 xml:space="preserve"> физкультурно-оздоровительная работа с детьми в детском саду и в семье;</w:t>
      </w:r>
    </w:p>
    <w:p w:rsidR="00666146" w:rsidRPr="00666146" w:rsidRDefault="00666146" w:rsidP="00666146">
      <w:pPr>
        <w:numPr>
          <w:ilvl w:val="0"/>
          <w:numId w:val="3"/>
        </w:numPr>
        <w:spacing w:after="0" w:line="276" w:lineRule="auto"/>
        <w:contextualSpacing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социально-личностное развитие детей;</w:t>
      </w:r>
    </w:p>
    <w:p w:rsidR="00666146" w:rsidRPr="00666146" w:rsidRDefault="00666146" w:rsidP="00666146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приобщение детей к национальной культуре.</w:t>
      </w:r>
    </w:p>
    <w:p w:rsidR="00666146" w:rsidRPr="00666146" w:rsidRDefault="00666146" w:rsidP="0066614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Программа обеспечивает разностороннее развитие детей в возрасте от 3 до 7 лет  с учетом их возрастных и индивидуальных особенностей по образовательным областям: физическое развитие, социально-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lastRenderedPageBreak/>
        <w:t>коммуникативное развитие; познавательное развитие; речевое развитие; художественно-эстетическое развитие.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Основная образовательная программа направлена на решение следующих</w:t>
      </w:r>
      <w:r w:rsidRPr="00666146">
        <w:rPr>
          <w:rFonts w:ascii="Times New Roman" w:eastAsia="Times New Roman" w:hAnsi="Times New Roman" w:cs="Times New Roman"/>
          <w:iCs w:val="0"/>
          <w:sz w:val="28"/>
          <w:szCs w:val="28"/>
          <w:lang w:eastAsia="ru-RU"/>
        </w:rPr>
        <w:t xml:space="preserve"> </w:t>
      </w:r>
      <w:r w:rsidRPr="00666146">
        <w:rPr>
          <w:rFonts w:ascii="Times New Roman" w:eastAsia="Times New Roman" w:hAnsi="Times New Roman" w:cs="Times New Roman"/>
          <w:b/>
          <w:iCs w:val="0"/>
          <w:sz w:val="28"/>
          <w:szCs w:val="28"/>
          <w:lang w:eastAsia="ru-RU"/>
        </w:rPr>
        <w:t>задач</w:t>
      </w:r>
      <w:r w:rsidRPr="00666146">
        <w:rPr>
          <w:rFonts w:ascii="Times New Roman" w:eastAsia="Times New Roman" w:hAnsi="Times New Roman" w:cs="Times New Roman"/>
          <w:iCs w:val="0"/>
          <w:sz w:val="28"/>
          <w:szCs w:val="28"/>
          <w:lang w:eastAsia="ru-RU"/>
        </w:rPr>
        <w:t>:</w:t>
      </w:r>
    </w:p>
    <w:p w:rsidR="00666146" w:rsidRPr="00666146" w:rsidRDefault="00666146" w:rsidP="00666146">
      <w:pPr>
        <w:numPr>
          <w:ilvl w:val="0"/>
          <w:numId w:val="4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666146" w:rsidRPr="00666146" w:rsidRDefault="00666146" w:rsidP="00666146">
      <w:pPr>
        <w:numPr>
          <w:ilvl w:val="0"/>
          <w:numId w:val="4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Cs/>
          <w:i w:val="0"/>
          <w:iCs w:val="0"/>
          <w:sz w:val="28"/>
          <w:szCs w:val="28"/>
          <w:lang w:eastAsia="ru-RU"/>
        </w:rP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качеств;</w:t>
      </w:r>
    </w:p>
    <w:p w:rsidR="00666146" w:rsidRPr="00666146" w:rsidRDefault="00666146" w:rsidP="00666146">
      <w:pPr>
        <w:numPr>
          <w:ilvl w:val="0"/>
          <w:numId w:val="4"/>
        </w:num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Cs/>
          <w:i w:val="0"/>
          <w:iCs w:val="0"/>
          <w:sz w:val="28"/>
          <w:szCs w:val="28"/>
          <w:lang w:eastAsia="ru-RU"/>
        </w:rPr>
        <w:t>обеспечение равных возможностей для полноценного развития каждого ребёнка в период дошкольного детства независимо от места проживания, пола, национальности, языка, социального статуса, психофизиологических и других особенностей (в том числе ограниченных возможностей здоровья);</w:t>
      </w:r>
    </w:p>
    <w:p w:rsidR="00666146" w:rsidRPr="00666146" w:rsidRDefault="00666146" w:rsidP="00666146">
      <w:pPr>
        <w:numPr>
          <w:ilvl w:val="0"/>
          <w:numId w:val="4"/>
        </w:numPr>
        <w:autoSpaceDE w:val="0"/>
        <w:autoSpaceDN w:val="0"/>
        <w:adjustRightInd w:val="0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обеспечение преемственности основных образовательных программ дошкольного и начального общего образования;</w:t>
      </w:r>
    </w:p>
    <w:p w:rsidR="00666146" w:rsidRPr="00666146" w:rsidRDefault="00666146" w:rsidP="00666146">
      <w:pPr>
        <w:numPr>
          <w:ilvl w:val="0"/>
          <w:numId w:val="4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Cs/>
          <w:i w:val="0"/>
          <w:iCs w:val="0"/>
          <w:sz w:val="28"/>
          <w:szCs w:val="28"/>
          <w:lang w:eastAsia="ru-RU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666146" w:rsidRPr="00666146" w:rsidRDefault="00666146" w:rsidP="00666146">
      <w:pPr>
        <w:numPr>
          <w:ilvl w:val="0"/>
          <w:numId w:val="4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Cs/>
          <w:i w:val="0"/>
          <w:iCs w:val="0"/>
          <w:sz w:val="28"/>
          <w:szCs w:val="28"/>
          <w:lang w:eastAsia="ru-RU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</w:t>
      </w:r>
    </w:p>
    <w:p w:rsidR="00666146" w:rsidRPr="00666146" w:rsidRDefault="00666146" w:rsidP="00666146">
      <w:pPr>
        <w:numPr>
          <w:ilvl w:val="0"/>
          <w:numId w:val="4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Cs/>
          <w:i w:val="0"/>
          <w:iCs w:val="0"/>
          <w:sz w:val="28"/>
          <w:szCs w:val="28"/>
          <w:lang w:eastAsia="ru-RU"/>
        </w:rPr>
        <w:t>обеспечение вариативности и разнообразие содержания Программы и организационных форм дошкольного образования, возможности формирование Программы различной направленности с учётом образовательных потребностей, способностей и состояния здоровья детей;</w:t>
      </w:r>
    </w:p>
    <w:p w:rsidR="00666146" w:rsidRPr="00666146" w:rsidRDefault="00666146" w:rsidP="00666146">
      <w:pPr>
        <w:numPr>
          <w:ilvl w:val="0"/>
          <w:numId w:val="4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Cs/>
          <w:i w:val="0"/>
          <w:iCs w:val="0"/>
          <w:sz w:val="28"/>
          <w:szCs w:val="28"/>
          <w:lang w:eastAsia="ru-RU"/>
        </w:rPr>
        <w:t>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666146" w:rsidRPr="00666146" w:rsidRDefault="00666146" w:rsidP="00666146">
      <w:pPr>
        <w:numPr>
          <w:ilvl w:val="0"/>
          <w:numId w:val="4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создание языковой среды, обеспечивающий формирование у детей интереса к изучению двух государственных языков республики Татарстан, развитие первоначальных умений и навыков практического владения татарским и русским языком в устной форме;</w:t>
      </w:r>
    </w:p>
    <w:p w:rsidR="00666146" w:rsidRPr="00666146" w:rsidRDefault="00666146" w:rsidP="00666146">
      <w:pPr>
        <w:numPr>
          <w:ilvl w:val="0"/>
          <w:numId w:val="4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ознакомление с национальными традициями, обычаями, культурным прошлым народов, населяющих Республику Татарстан; ознакомление с историей, географией Республики Татарстан;</w:t>
      </w:r>
    </w:p>
    <w:p w:rsidR="00666146" w:rsidRPr="00666146" w:rsidRDefault="00666146" w:rsidP="00666146">
      <w:pPr>
        <w:numPr>
          <w:ilvl w:val="0"/>
          <w:numId w:val="4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воспитания уважения к национальному достоянию своего народа, бережного отношения к семейным и национальным  традициям; привитие любви к национальному достоянию своего народа;</w:t>
      </w:r>
    </w:p>
    <w:p w:rsidR="00666146" w:rsidRPr="00666146" w:rsidRDefault="00666146" w:rsidP="00666146">
      <w:pPr>
        <w:numPr>
          <w:ilvl w:val="0"/>
          <w:numId w:val="4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lastRenderedPageBreak/>
        <w:t>повышение социального статуса дошкольного образования;</w:t>
      </w:r>
    </w:p>
    <w:p w:rsidR="00666146" w:rsidRPr="00666146" w:rsidRDefault="00666146" w:rsidP="00666146">
      <w:pPr>
        <w:numPr>
          <w:ilvl w:val="0"/>
          <w:numId w:val="4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Cs/>
          <w:i w:val="0"/>
          <w:iCs w:val="0"/>
          <w:sz w:val="28"/>
          <w:szCs w:val="28"/>
          <w:lang w:eastAsia="ru-RU"/>
        </w:rPr>
        <w:t>обеспечение психолого-педагогической поддержки семьи.</w:t>
      </w:r>
    </w:p>
    <w:p w:rsidR="00666146" w:rsidRPr="00666146" w:rsidRDefault="00666146" w:rsidP="00666146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</w:p>
    <w:p w:rsidR="00666146" w:rsidRPr="00666146" w:rsidRDefault="00666146" w:rsidP="00666146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 xml:space="preserve">1.1.2. </w:t>
      </w: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 </w:t>
      </w:r>
      <w:r w:rsidRPr="00666146">
        <w:rPr>
          <w:rFonts w:ascii="Times New Roman" w:eastAsia="Times New Roman" w:hAnsi="Times New Roman" w:cs="Times New Roman"/>
          <w:b/>
          <w:bCs/>
          <w:i w:val="0"/>
          <w:iCs w:val="0"/>
          <w:sz w:val="28"/>
          <w:szCs w:val="28"/>
          <w:lang w:eastAsia="ru-RU"/>
        </w:rPr>
        <w:t>Принципы и подходы к формированию Программы:</w:t>
      </w:r>
    </w:p>
    <w:p w:rsidR="00666146" w:rsidRPr="00666146" w:rsidRDefault="00666146" w:rsidP="00666146">
      <w:pPr>
        <w:shd w:val="clear" w:color="auto" w:fill="FFFFFF"/>
        <w:spacing w:before="100" w:beforeAutospacing="1" w:after="100" w:afterAutospacing="1" w:line="211" w:lineRule="atLeast"/>
        <w:jc w:val="center"/>
        <w:rPr>
          <w:rFonts w:ascii="Times New Roman" w:eastAsia="Times New Roman" w:hAnsi="Times New Roman" w:cs="Times New Roman"/>
          <w:b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sz w:val="28"/>
          <w:szCs w:val="28"/>
          <w:lang w:eastAsia="ru-RU"/>
        </w:rPr>
        <w:t>При формировании Программы учитывались следующие принципы:</w:t>
      </w:r>
    </w:p>
    <w:p w:rsidR="00666146" w:rsidRPr="00666146" w:rsidRDefault="00666146" w:rsidP="00666146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color w:val="000000" w:themeColor="text1"/>
          <w:sz w:val="28"/>
          <w:szCs w:val="28"/>
          <w:lang w:eastAsia="ru-RU"/>
        </w:rPr>
        <w:t>принцип развивающего образования,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 xml:space="preserve"> целью которого является развитие ребенка;</w:t>
      </w:r>
    </w:p>
    <w:p w:rsidR="00666146" w:rsidRPr="00666146" w:rsidRDefault="00666146" w:rsidP="0066614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Arial"/>
          <w:b/>
          <w:iCs w:val="0"/>
          <w:color w:val="000000"/>
          <w:sz w:val="28"/>
          <w:szCs w:val="28"/>
          <w:lang w:eastAsia="ru-RU"/>
        </w:rPr>
        <w:t>принцип индивидуализации</w:t>
      </w:r>
      <w:r w:rsidRPr="00666146">
        <w:rPr>
          <w:rFonts w:ascii="Times New Roman" w:eastAsia="Times New Roman" w:hAnsi="Times New Roman" w:cs="Arial"/>
          <w:i w:val="0"/>
          <w:iCs w:val="0"/>
          <w:color w:val="000000"/>
          <w:sz w:val="28"/>
          <w:szCs w:val="28"/>
          <w:lang w:eastAsia="ru-RU"/>
        </w:rPr>
        <w:t xml:space="preserve"> предполагает </w:t>
      </w: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построение образовательной деятельности на основе индивидуальных особенностей ребенка, при котором он становится активным в выборе содержания своего образования, становится субъектом образования;</w:t>
      </w:r>
    </w:p>
    <w:p w:rsidR="00666146" w:rsidRPr="00666146" w:rsidRDefault="00666146" w:rsidP="00666146">
      <w:pPr>
        <w:numPr>
          <w:ilvl w:val="0"/>
          <w:numId w:val="6"/>
        </w:numPr>
        <w:spacing w:before="100" w:after="10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color w:val="000000"/>
          <w:sz w:val="28"/>
          <w:szCs w:val="28"/>
          <w:lang w:eastAsia="ru-RU"/>
        </w:rPr>
        <w:t>принцип дифференциации и интеграции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 xml:space="preserve"> предусматривает целостность и единство всех подсистем педагогической деятельности и решение следующих задач: развитие доверия ребенка к миру, чувства радости существования, психологическое здоровье, формирование начал личности, базис личностной культуры. </w:t>
      </w:r>
    </w:p>
    <w:p w:rsidR="00666146" w:rsidRPr="00666146" w:rsidRDefault="00666146" w:rsidP="0066614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sz w:val="28"/>
          <w:szCs w:val="28"/>
          <w:lang w:eastAsia="ru-RU"/>
        </w:rPr>
        <w:t>содействие и сотрудничество детей и взрослых,</w:t>
      </w: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признание ребенка полноценным участником (субъектом) образовательных отношений;</w:t>
      </w:r>
    </w:p>
    <w:p w:rsidR="00666146" w:rsidRPr="00666146" w:rsidRDefault="00666146" w:rsidP="00666146">
      <w:pPr>
        <w:numPr>
          <w:ilvl w:val="0"/>
          <w:numId w:val="6"/>
        </w:numPr>
        <w:spacing w:before="100" w:after="10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color w:val="000000"/>
          <w:sz w:val="28"/>
          <w:szCs w:val="28"/>
          <w:lang w:eastAsia="ru-RU"/>
        </w:rPr>
        <w:t>принцип развития самоценных форм активности,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 xml:space="preserve"> в соответствии с которым ребенок имеет возможность познать мир через виды деятельности, наиболее привлекательные для него (рисование, конструирование, игра и </w:t>
      </w:r>
      <w:proofErr w:type="spellStart"/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>тд</w:t>
      </w:r>
      <w:proofErr w:type="spellEnd"/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>.), задача взрослого – поддержка его инициативы;</w:t>
      </w:r>
    </w:p>
    <w:p w:rsidR="00666146" w:rsidRPr="00666146" w:rsidRDefault="00666146" w:rsidP="00666146">
      <w:pPr>
        <w:numPr>
          <w:ilvl w:val="0"/>
          <w:numId w:val="6"/>
        </w:numPr>
        <w:spacing w:before="100" w:after="10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color w:val="000000"/>
          <w:sz w:val="28"/>
          <w:szCs w:val="28"/>
          <w:lang w:eastAsia="ru-RU"/>
        </w:rPr>
        <w:t xml:space="preserve">принцип </w:t>
      </w:r>
      <w:proofErr w:type="spellStart"/>
      <w:r w:rsidRPr="00666146">
        <w:rPr>
          <w:rFonts w:ascii="Times New Roman" w:eastAsia="Times New Roman" w:hAnsi="Times New Roman" w:cs="Times New Roman"/>
          <w:b/>
          <w:iCs w:val="0"/>
          <w:color w:val="000000"/>
          <w:sz w:val="28"/>
          <w:szCs w:val="28"/>
          <w:lang w:eastAsia="ru-RU"/>
        </w:rPr>
        <w:t>культуросообразности</w:t>
      </w:r>
      <w:proofErr w:type="spellEnd"/>
      <w:r w:rsidRPr="00666146">
        <w:rPr>
          <w:rFonts w:ascii="Times New Roman" w:eastAsia="Times New Roman" w:hAnsi="Times New Roman" w:cs="Times New Roman"/>
          <w:b/>
          <w:iCs w:val="0"/>
          <w:color w:val="000000"/>
          <w:sz w:val="28"/>
          <w:szCs w:val="28"/>
          <w:lang w:eastAsia="ru-RU"/>
        </w:rPr>
        <w:t>,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 xml:space="preserve"> обеспечивающий учет национальных ценностей и традиций в образовании, приобщение к основным компонентам человеческой культуры;</w:t>
      </w:r>
    </w:p>
    <w:p w:rsidR="00666146" w:rsidRPr="00666146" w:rsidRDefault="00666146" w:rsidP="00666146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Arial"/>
          <w:b/>
          <w:iCs w:val="0"/>
          <w:color w:val="000000"/>
          <w:sz w:val="28"/>
          <w:szCs w:val="28"/>
          <w:lang w:eastAsia="ru-RU"/>
        </w:rPr>
        <w:t>принцип адекватности дошкольному возрасту</w:t>
      </w:r>
      <w:r w:rsidRPr="00666146">
        <w:rPr>
          <w:rFonts w:ascii="Times New Roman" w:eastAsia="Times New Roman" w:hAnsi="Times New Roman" w:cs="Arial"/>
          <w:i w:val="0"/>
          <w:iCs w:val="0"/>
          <w:color w:val="000000"/>
          <w:sz w:val="28"/>
          <w:szCs w:val="28"/>
          <w:lang w:eastAsia="ru-RU"/>
        </w:rPr>
        <w:t xml:space="preserve"> </w:t>
      </w: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(соответствие условий, требований, методов возрасту и особенностям развития);</w:t>
      </w:r>
    </w:p>
    <w:p w:rsidR="00666146" w:rsidRPr="00666146" w:rsidRDefault="00666146" w:rsidP="00666146">
      <w:pPr>
        <w:numPr>
          <w:ilvl w:val="0"/>
          <w:numId w:val="6"/>
        </w:numPr>
        <w:spacing w:before="100" w:after="10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color w:val="000000"/>
          <w:sz w:val="28"/>
          <w:szCs w:val="28"/>
          <w:lang w:eastAsia="ru-RU"/>
        </w:rPr>
        <w:t>принцип игрового познания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 xml:space="preserve"> предусматривает реализацию различных видов деятельности через игру.</w:t>
      </w:r>
    </w:p>
    <w:p w:rsidR="00666146" w:rsidRPr="00666146" w:rsidRDefault="00666146" w:rsidP="00666146">
      <w:pPr>
        <w:spacing w:before="100" w:after="100" w:line="240" w:lineRule="auto"/>
        <w:ind w:left="360"/>
        <w:jc w:val="both"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</w:pPr>
    </w:p>
    <w:p w:rsidR="00666146" w:rsidRPr="00666146" w:rsidRDefault="00666146" w:rsidP="00666146">
      <w:pPr>
        <w:spacing w:before="100" w:after="100" w:line="240" w:lineRule="auto"/>
        <w:ind w:left="360"/>
        <w:jc w:val="center"/>
        <w:rPr>
          <w:rFonts w:ascii="Times New Roman" w:eastAsia="Times New Roman" w:hAnsi="Times New Roman" w:cs="Times New Roman"/>
          <w:b/>
          <w:iCs w:val="0"/>
          <w:color w:val="00000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color w:val="000000"/>
          <w:sz w:val="28"/>
          <w:szCs w:val="28"/>
          <w:lang w:eastAsia="ru-RU"/>
        </w:rPr>
        <w:t>Среди подходов к формированию Программы можно выделить:</w:t>
      </w:r>
    </w:p>
    <w:p w:rsidR="00666146" w:rsidRPr="00666146" w:rsidRDefault="00666146" w:rsidP="00666146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color w:val="000000"/>
          <w:sz w:val="28"/>
          <w:szCs w:val="28"/>
          <w:lang w:eastAsia="ru-RU"/>
        </w:rPr>
        <w:t>личностно-ориентированный подход</w:t>
      </w:r>
      <w:r w:rsidRPr="00666146">
        <w:rPr>
          <w:rFonts w:ascii="Times New Roman" w:eastAsia="Times New Roman" w:hAnsi="Times New Roman" w:cs="Times New Roman"/>
          <w:iCs w:val="0"/>
          <w:color w:val="000000"/>
          <w:sz w:val="28"/>
          <w:szCs w:val="28"/>
          <w:lang w:eastAsia="ru-RU"/>
        </w:rPr>
        <w:t>,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 xml:space="preserve"> который предусматривает организацию образовательного процесса с учетом того, что развитие личности ребенка является главным критерием его эффективности. Механизм реализации личностно-ориентированного подхода – создание условий для развития личности на основе изучения ее задатков, способностей, интересов, склонностей с учетом признания уникальности личности, ее интеллектуальной и нравственной свободы, права на уважение;</w:t>
      </w:r>
    </w:p>
    <w:p w:rsidR="00666146" w:rsidRPr="00666146" w:rsidRDefault="00666146" w:rsidP="00666146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</w:pPr>
      <w:proofErr w:type="spellStart"/>
      <w:r w:rsidRPr="00666146">
        <w:rPr>
          <w:rFonts w:ascii="Times New Roman" w:eastAsia="Times New Roman" w:hAnsi="Times New Roman" w:cs="Times New Roman"/>
          <w:b/>
          <w:iCs w:val="0"/>
          <w:color w:val="000000"/>
          <w:sz w:val="28"/>
          <w:szCs w:val="28"/>
          <w:lang w:eastAsia="ru-RU"/>
        </w:rPr>
        <w:t>деятельностный</w:t>
      </w:r>
      <w:proofErr w:type="spellEnd"/>
      <w:r w:rsidRPr="00666146">
        <w:rPr>
          <w:rFonts w:ascii="Times New Roman" w:eastAsia="Times New Roman" w:hAnsi="Times New Roman" w:cs="Times New Roman"/>
          <w:b/>
          <w:iCs w:val="0"/>
          <w:color w:val="000000"/>
          <w:sz w:val="28"/>
          <w:szCs w:val="28"/>
          <w:lang w:eastAsia="ru-RU"/>
        </w:rPr>
        <w:t xml:space="preserve"> подход 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 xml:space="preserve">рассматривает деятельность, наравне с обучением, как движущую силу психического развития ребенка. В 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lastRenderedPageBreak/>
        <w:t>каждом возрасте существует своя ведущая деятельность, внутри которой возникают ее новые виды, развиваются психические процессы и появляются личностные новообразования;</w:t>
      </w:r>
    </w:p>
    <w:p w:rsidR="00666146" w:rsidRPr="00666146" w:rsidRDefault="00666146" w:rsidP="00666146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color w:val="000000"/>
          <w:sz w:val="28"/>
          <w:szCs w:val="28"/>
          <w:lang w:eastAsia="ru-RU"/>
        </w:rPr>
        <w:t>ценностный подход,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 xml:space="preserve"> предусматривающий организацию развития и воспитания на основе общечеловеческих ценностей (например, ценности здоровья или этические, нравственные ценности, предусматривающие реализацию проектов диалога культур, этических отношений);</w:t>
      </w:r>
    </w:p>
    <w:p w:rsidR="00666146" w:rsidRPr="00666146" w:rsidRDefault="00666146" w:rsidP="00666146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color w:val="000000"/>
          <w:sz w:val="28"/>
          <w:szCs w:val="28"/>
          <w:lang w:eastAsia="ru-RU"/>
        </w:rPr>
        <w:t xml:space="preserve">компетентный подход, 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>в котором основным результатом образовательной деятельности становится формирование готовности воспитанников самостоятельно действовать в ходе решения актуальных задач;</w:t>
      </w:r>
    </w:p>
    <w:p w:rsidR="00666146" w:rsidRPr="00666146" w:rsidRDefault="00666146" w:rsidP="00666146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color w:val="000000"/>
          <w:sz w:val="28"/>
          <w:szCs w:val="28"/>
          <w:lang w:eastAsia="ru-RU"/>
        </w:rPr>
        <w:t xml:space="preserve">диалогический подход, 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 xml:space="preserve">предусматривающий становление личности, развитие ее творческих возможностей, самосовершенствование в условиях равноправных взаимоотношений с другими людьми, построенных по принципу диалога, </w:t>
      </w:r>
      <w:proofErr w:type="gramStart"/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>субъект-субъектных</w:t>
      </w:r>
      <w:proofErr w:type="gramEnd"/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 xml:space="preserve"> отношений;</w:t>
      </w:r>
    </w:p>
    <w:p w:rsidR="00666146" w:rsidRPr="00666146" w:rsidRDefault="00666146" w:rsidP="00666146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color w:val="000000"/>
          <w:sz w:val="28"/>
          <w:szCs w:val="28"/>
          <w:lang w:eastAsia="ru-RU"/>
        </w:rPr>
        <w:t>средовой подход,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 xml:space="preserve"> предусматривающий использование возможностей внутренней и внешней среды образовательного учреждения в воспитании и развитии личности ребенка. </w:t>
      </w:r>
    </w:p>
    <w:p w:rsidR="00666146" w:rsidRPr="00666146" w:rsidRDefault="00666146" w:rsidP="00666146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 xml:space="preserve"> </w:t>
      </w:r>
      <w:r w:rsidRPr="00666146">
        <w:rPr>
          <w:rFonts w:ascii="Times New Roman" w:eastAsia="Times New Roman" w:hAnsi="Times New Roman" w:cs="Times New Roman"/>
          <w:b/>
          <w:iCs w:val="0"/>
          <w:color w:val="000000"/>
          <w:sz w:val="28"/>
          <w:szCs w:val="28"/>
          <w:lang w:eastAsia="ru-RU"/>
        </w:rPr>
        <w:t>проблемный подход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 xml:space="preserve">. </w:t>
      </w:r>
      <w:proofErr w:type="gramStart"/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>Важным для проблемного подхода является проектирование и реализация деятельности образовательной организации по актуальным проблемам, обусловленным противоречиями между возможностями образовательной организации, интересами общества (запросами родителей) и потребностями ребенка;</w:t>
      </w:r>
      <w:proofErr w:type="gramEnd"/>
    </w:p>
    <w:p w:rsidR="00666146" w:rsidRPr="00666146" w:rsidRDefault="00666146" w:rsidP="00666146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Cs w:val="0"/>
          <w:color w:val="000000"/>
          <w:sz w:val="28"/>
          <w:szCs w:val="28"/>
          <w:lang w:eastAsia="ru-RU"/>
        </w:rPr>
        <w:t>культурологический подход</w:t>
      </w:r>
      <w:r w:rsidRPr="00666146">
        <w:rPr>
          <w:rFonts w:ascii="Times New Roman" w:eastAsia="Times New Roman" w:hAnsi="Times New Roman" w:cs="Times New Roman"/>
          <w:iCs w:val="0"/>
          <w:color w:val="000000"/>
          <w:sz w:val="28"/>
          <w:szCs w:val="28"/>
          <w:lang w:eastAsia="ru-RU"/>
        </w:rPr>
        <w:t xml:space="preserve"> 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/>
          <w:sz w:val="28"/>
          <w:szCs w:val="28"/>
          <w:lang w:eastAsia="ru-RU"/>
        </w:rPr>
        <w:t xml:space="preserve">позволяет выбирать технологии образовательной деятельности, организующие встречу ребенка с культурой, овладевая которой на уровне определенных средств, ребенок становится субъектом культуры и ее творцом. </w:t>
      </w:r>
    </w:p>
    <w:p w:rsidR="00666146" w:rsidRPr="00666146" w:rsidRDefault="00666146" w:rsidP="00666146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iCs w:val="0"/>
          <w:sz w:val="28"/>
          <w:szCs w:val="28"/>
          <w:lang w:eastAsia="ru-RU"/>
        </w:rPr>
      </w:pPr>
    </w:p>
    <w:p w:rsidR="00666146" w:rsidRPr="00666146" w:rsidRDefault="00666146" w:rsidP="00666146">
      <w:pPr>
        <w:spacing w:line="276" w:lineRule="auto"/>
        <w:rPr>
          <w:rFonts w:ascii="Times New Roman" w:eastAsia="Times New Roman" w:hAnsi="Times New Roman" w:cs="Times New Roman"/>
          <w:b/>
          <w:i w:val="0"/>
          <w:iCs w:val="0"/>
          <w:color w:val="00000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 w:val="0"/>
          <w:iCs w:val="0"/>
          <w:color w:val="000000"/>
          <w:sz w:val="28"/>
          <w:szCs w:val="28"/>
          <w:lang w:eastAsia="ru-RU"/>
        </w:rPr>
        <w:t>1.1.3.  Характеристики значимые для разработки и реализации Программы</w:t>
      </w:r>
    </w:p>
    <w:p w:rsidR="00666146" w:rsidRPr="00666146" w:rsidRDefault="00666146" w:rsidP="006661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i w:val="0"/>
          <w:color w:val="FF000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8"/>
          <w:szCs w:val="28"/>
          <w:lang w:eastAsia="ru-RU"/>
        </w:rPr>
        <w:t xml:space="preserve">Программа разработана с учетом </w:t>
      </w:r>
      <w:r w:rsidRPr="00666146">
        <w:rPr>
          <w:rFonts w:ascii="Times New Roman CYR" w:eastAsia="Times New Roman" w:hAnsi="Times New Roman CYR" w:cs="Times New Roman CYR"/>
          <w:i w:val="0"/>
          <w:sz w:val="28"/>
          <w:szCs w:val="28"/>
          <w:lang w:eastAsia="ru-RU"/>
        </w:rPr>
        <w:t xml:space="preserve">ФГОС. </w:t>
      </w: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Программа составлена по возрастным группам, общеразвивающей направленности. Она охватывает три возрастных периода физического и психического развития детей:  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u w:val="single"/>
          <w:lang w:eastAsia="ru-RU"/>
        </w:rPr>
        <w:t>младший дошкольный возраст</w:t>
      </w: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– от 3 до  4 лет  (вторая младшая группа); 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u w:val="single"/>
          <w:lang w:eastAsia="ru-RU"/>
        </w:rPr>
        <w:t>средний возраст</w:t>
      </w: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– от 4 до5 лет (средняя группа);</w:t>
      </w:r>
    </w:p>
    <w:p w:rsidR="00666146" w:rsidRPr="00666146" w:rsidRDefault="00666146" w:rsidP="0066614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u w:val="single"/>
          <w:lang w:eastAsia="ru-RU"/>
        </w:rPr>
        <w:t>старший дошкольный возраст</w:t>
      </w: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- от 5 до 7 лет (старшая и подготовительная к школе группа).</w:t>
      </w:r>
    </w:p>
    <w:p w:rsidR="00666146" w:rsidRPr="00666146" w:rsidRDefault="00666146" w:rsidP="0066614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В МБДОУ функционируют – 4-группы, из них:</w:t>
      </w:r>
    </w:p>
    <w:p w:rsidR="00666146" w:rsidRPr="00666146" w:rsidRDefault="00666146" w:rsidP="0066614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2 младшая (с 3 до 4 л) группа,</w:t>
      </w:r>
    </w:p>
    <w:p w:rsidR="00666146" w:rsidRPr="00666146" w:rsidRDefault="00666146" w:rsidP="0066614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Средняя (с 4 -5л) группа,</w:t>
      </w:r>
    </w:p>
    <w:p w:rsidR="00666146" w:rsidRPr="00666146" w:rsidRDefault="00666146" w:rsidP="0066614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Татарская (с 3 -7л) группа, (разновозрастная)</w:t>
      </w:r>
    </w:p>
    <w:p w:rsidR="00666146" w:rsidRPr="00666146" w:rsidRDefault="00666146" w:rsidP="00666146">
      <w:pPr>
        <w:shd w:val="clear" w:color="auto" w:fill="FFFFFF"/>
        <w:spacing w:before="7" w:after="0" w:line="240" w:lineRule="auto"/>
        <w:ind w:right="4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Старшая - Подготовительная (с 5 -7л) группа (разновозрастная)</w:t>
      </w:r>
    </w:p>
    <w:p w:rsidR="00666146" w:rsidRPr="00666146" w:rsidRDefault="00666146" w:rsidP="00666146">
      <w:pPr>
        <w:keepNext/>
        <w:spacing w:after="0" w:line="240" w:lineRule="auto"/>
        <w:ind w:firstLine="360"/>
        <w:jc w:val="center"/>
        <w:outlineLvl w:val="6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</w:p>
    <w:p w:rsidR="00666146" w:rsidRPr="00666146" w:rsidRDefault="00666146" w:rsidP="00666146">
      <w:pPr>
        <w:keepNext/>
        <w:spacing w:after="0" w:line="240" w:lineRule="auto"/>
        <w:ind w:firstLine="360"/>
        <w:jc w:val="center"/>
        <w:outlineLvl w:val="6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Основные характеристики организации образовательного процесса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Реализация установленных Программой задач предполагает наличие:</w:t>
      </w:r>
    </w:p>
    <w:p w:rsidR="00666146" w:rsidRPr="00666146" w:rsidRDefault="00666146" w:rsidP="00666146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основной образовательной программы ДОУ;</w:t>
      </w:r>
    </w:p>
    <w:p w:rsidR="00666146" w:rsidRPr="00666146" w:rsidRDefault="00666146" w:rsidP="00666146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образовательных программ для детей;</w:t>
      </w:r>
    </w:p>
    <w:p w:rsidR="00666146" w:rsidRPr="00666146" w:rsidRDefault="00666146" w:rsidP="00666146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учебно-дидактических материалов (учебных планов, учебно-тематических планов, методических пособий);</w:t>
      </w:r>
    </w:p>
    <w:p w:rsidR="00666146" w:rsidRPr="00666146" w:rsidRDefault="00666146" w:rsidP="00666146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рабочих программ сопровождения образовательного процесса;</w:t>
      </w:r>
    </w:p>
    <w:p w:rsidR="00666146" w:rsidRPr="00666146" w:rsidRDefault="00666146" w:rsidP="00666146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рекомендуемой литературы и др.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ab/>
        <w:t xml:space="preserve">Одним из факторов, обеспечивающих эффективность образовательного процесса в ДОУ, является создание и обновление учебно-методического комплекса (набора методических, образовательных, учебно-дидактических материалов, видео пособий и т.д.). 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Cs w:val="0"/>
          <w:sz w:val="28"/>
          <w:szCs w:val="28"/>
          <w:lang w:eastAsia="ru-RU"/>
        </w:rPr>
        <w:t>Характеристика программы:</w:t>
      </w: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программа разработана на основе ФГОС </w:t>
      </w:r>
      <w:proofErr w:type="gramStart"/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ДО</w:t>
      </w:r>
      <w:proofErr w:type="gramEnd"/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и предназначена для использования в дошкольных образовательных организациях для формирования ООП. На первый план выдвигается развивающая функция образования, обеспечивающая становление личности ребенка и ориентирующая педагога на его индивидуальные особенности. Ведущие цели программы –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физических и психических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</w:p>
    <w:p w:rsidR="00666146" w:rsidRPr="00666146" w:rsidRDefault="00666146" w:rsidP="00666146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tt-RU"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tt-RU" w:eastAsia="ru-RU"/>
        </w:rPr>
        <w:t>Р</w:t>
      </w:r>
      <w:proofErr w:type="spellStart"/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егиональн</w:t>
      </w:r>
      <w:proofErr w:type="spellEnd"/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tt-RU" w:eastAsia="ru-RU"/>
        </w:rPr>
        <w:t>ая</w:t>
      </w: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программ</w:t>
      </w: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tt-RU" w:eastAsia="ru-RU"/>
        </w:rPr>
        <w:t xml:space="preserve">а </w:t>
      </w: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дошкольного образования, Р. К. </w:t>
      </w:r>
      <w:proofErr w:type="spellStart"/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Шаехова</w:t>
      </w:r>
      <w:proofErr w:type="spellEnd"/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. </w:t>
      </w: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val="tt-RU" w:eastAsia="ru-RU"/>
        </w:rPr>
        <w:t>-</w:t>
      </w: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 Казань, 2012г.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Cs w:val="0"/>
          <w:sz w:val="28"/>
          <w:szCs w:val="28"/>
          <w:lang w:eastAsia="ru-RU"/>
        </w:rPr>
        <w:t xml:space="preserve">Характеристика программы: </w:t>
      </w: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программа разработана в соответствии с культурно-историческими подходами к проблеме развития детей дошкольного возраста, сочетает принципы научной обоснованности и практической применимости. Ее реализация основывается на комплексно-тематическом принципе построения образовательного процесса, принципах целостности и интеграции дошкольного образования, строится на адекватных возрасту видах деятельности и формах работы с детьми. </w:t>
      </w:r>
    </w:p>
    <w:p w:rsidR="00666146" w:rsidRPr="00666146" w:rsidRDefault="00666146" w:rsidP="00666146">
      <w:pPr>
        <w:numPr>
          <w:ilvl w:val="0"/>
          <w:numId w:val="9"/>
        </w:numPr>
        <w:tabs>
          <w:tab w:val="left" w:pos="972"/>
        </w:tabs>
        <w:spacing w:after="0" w:line="240" w:lineRule="auto"/>
        <w:contextualSpacing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УМК по обучению русскоязычных детей татарскому языку «</w:t>
      </w:r>
      <w:proofErr w:type="spellStart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Татарча</w:t>
      </w:r>
      <w:proofErr w:type="spellEnd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сөйләшәбез</w:t>
      </w:r>
      <w:proofErr w:type="spellEnd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 xml:space="preserve">» - «Говорим по-татарски», творческая группа под руководством  З. М. </w:t>
      </w:r>
      <w:proofErr w:type="spellStart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Зариповой</w:t>
      </w:r>
      <w:proofErr w:type="spellEnd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 xml:space="preserve">, </w:t>
      </w:r>
    </w:p>
    <w:p w:rsidR="00666146" w:rsidRPr="00666146" w:rsidRDefault="00666146" w:rsidP="00666146">
      <w:pPr>
        <w:tabs>
          <w:tab w:val="left" w:pos="97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val="tt-RU"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Который состоит из трех проектов «</w:t>
      </w:r>
      <w:proofErr w:type="gramStart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val="tt-RU" w:eastAsia="ru-RU"/>
        </w:rPr>
        <w:t>Минем</w:t>
      </w:r>
      <w:proofErr w:type="gramEnd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val="tt-RU" w:eastAsia="ru-RU"/>
        </w:rPr>
        <w:t xml:space="preserve"> өем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»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val="tt-RU" w:eastAsia="ru-RU"/>
        </w:rPr>
        <w:t xml:space="preserve"> для детей 4-5 лет, 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«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val="tt-RU" w:eastAsia="ru-RU"/>
        </w:rPr>
        <w:t>Уйный, уйный үсәбез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» для детей 5-6 лет,  «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val="tt-RU" w:eastAsia="ru-RU"/>
        </w:rPr>
        <w:t>Без инде хәзер зурлар, мәктәпкә илтә юллар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» для детей 6-7 лет.</w:t>
      </w:r>
    </w:p>
    <w:p w:rsidR="00666146" w:rsidRPr="00666146" w:rsidRDefault="00666146" w:rsidP="00666146">
      <w:pPr>
        <w:tabs>
          <w:tab w:val="left" w:pos="972"/>
        </w:tabs>
        <w:spacing w:after="0" w:line="240" w:lineRule="auto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Cs w:val="0"/>
          <w:color w:val="000000" w:themeColor="text1"/>
          <w:sz w:val="28"/>
          <w:szCs w:val="28"/>
          <w:lang w:eastAsia="ru-RU"/>
        </w:rPr>
        <w:t xml:space="preserve">Характеристика методического пособия: 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учебно-методический комплект (УМК) представляет комплексный подход в обучении детей государственным языкам в дошкольных образовательных учреждениях.</w:t>
      </w:r>
    </w:p>
    <w:p w:rsidR="00666146" w:rsidRPr="00666146" w:rsidRDefault="00666146" w:rsidP="00666146">
      <w:pPr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76" w:lineRule="auto"/>
        <w:contextualSpacing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val="tt-RU"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lastRenderedPageBreak/>
        <w:t xml:space="preserve">УМК по обучению </w:t>
      </w:r>
      <w:proofErr w:type="spellStart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татароязычных</w:t>
      </w:r>
      <w:proofErr w:type="spellEnd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 xml:space="preserve"> детей родному языку «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val="tt-RU" w:eastAsia="ru-RU"/>
        </w:rPr>
        <w:t>Туган телдә сөйләшәбез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»,  для детей 4-5 лет Ф.В.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val="tt-RU" w:eastAsia="ru-RU"/>
        </w:rPr>
        <w:t xml:space="preserve"> Хазратовой, 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«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val="tt-RU" w:eastAsia="ru-RU"/>
        </w:rPr>
        <w:t>Туган телдә сөйләшәбез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 xml:space="preserve">»,  для детей 5-7 лет З.М. </w:t>
      </w:r>
      <w:proofErr w:type="spellStart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Зариповой</w:t>
      </w:r>
      <w:proofErr w:type="spellEnd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.</w:t>
      </w:r>
    </w:p>
    <w:p w:rsidR="00666146" w:rsidRPr="00666146" w:rsidRDefault="00666146" w:rsidP="0066614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666146">
        <w:rPr>
          <w:rFonts w:ascii="Times New Roman" w:eastAsia="Times New Roman" w:hAnsi="Times New Roman" w:cs="Times New Roman"/>
          <w:iCs w:val="0"/>
          <w:color w:val="000000" w:themeColor="text1"/>
          <w:sz w:val="28"/>
          <w:szCs w:val="28"/>
          <w:lang w:val="tt-RU" w:eastAsia="ru-RU"/>
        </w:rPr>
        <w:t xml:space="preserve">Характеристика методического пособия: 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  <w:lang w:eastAsia="ru-RU"/>
        </w:rPr>
        <w:t>основная цель УМК “</w:t>
      </w:r>
      <w:proofErr w:type="spellStart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  <w:lang w:eastAsia="ru-RU"/>
        </w:rPr>
        <w:t>Туган</w:t>
      </w:r>
      <w:proofErr w:type="spellEnd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  <w:lang w:eastAsia="ru-RU"/>
        </w:rPr>
        <w:t>телдә</w:t>
      </w:r>
      <w:proofErr w:type="spellEnd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  <w:lang w:eastAsia="ru-RU"/>
        </w:rPr>
        <w:t>сөйләшәбез</w:t>
      </w:r>
      <w:proofErr w:type="spellEnd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  <w:lang w:eastAsia="ru-RU"/>
        </w:rPr>
        <w:t>”  - формирование  правильной устной родной речи детей дошкольного возраста.</w:t>
      </w:r>
    </w:p>
    <w:p w:rsidR="00666146" w:rsidRPr="00666146" w:rsidRDefault="00666146" w:rsidP="00666146">
      <w:pPr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val="tt-RU" w:eastAsia="ru-RU"/>
        </w:rPr>
        <w:t xml:space="preserve">УМК 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по обучению русскому языку детей дошкольного возраста «Изучаем русский    язык»,  С.М. Гафаровой.</w:t>
      </w:r>
    </w:p>
    <w:p w:rsidR="00666146" w:rsidRPr="00666146" w:rsidRDefault="00666146" w:rsidP="0066614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666146">
        <w:rPr>
          <w:rFonts w:ascii="Times New Roman" w:eastAsia="Times New Roman" w:hAnsi="Times New Roman" w:cs="Times New Roman"/>
          <w:iCs w:val="0"/>
          <w:color w:val="000000" w:themeColor="text1"/>
          <w:sz w:val="28"/>
          <w:szCs w:val="28"/>
          <w:lang w:eastAsia="ru-RU"/>
        </w:rPr>
        <w:t xml:space="preserve">Характеристика методического пособия: </w:t>
      </w: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  <w:lang w:eastAsia="ru-RU"/>
        </w:rPr>
        <w:t xml:space="preserve">Комплект «Изучаем русский язык» </w:t>
      </w:r>
      <w:proofErr w:type="gramStart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  <w:lang w:eastAsia="ru-RU"/>
        </w:rPr>
        <w:t>включает в себя программу обучения детей начиная</w:t>
      </w:r>
      <w:proofErr w:type="gramEnd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  <w:lang w:eastAsia="ru-RU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666146" w:rsidRPr="00666146" w:rsidRDefault="00666146" w:rsidP="0066614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 w:val="0"/>
          <w:iCs w:val="0"/>
          <w:color w:val="FF0000"/>
          <w:sz w:val="28"/>
          <w:szCs w:val="28"/>
          <w:shd w:val="clear" w:color="auto" w:fill="FFFFFF"/>
          <w:lang w:eastAsia="ru-RU"/>
        </w:rPr>
      </w:pPr>
    </w:p>
    <w:p w:rsidR="00666146" w:rsidRPr="00666146" w:rsidRDefault="00666146" w:rsidP="00666146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b/>
          <w:i w:val="0"/>
          <w:iCs w:val="0"/>
          <w:sz w:val="28"/>
          <w:szCs w:val="28"/>
          <w:lang w:eastAsia="ru-RU"/>
        </w:rPr>
        <w:t>Условия обеспечения образовательного процесса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Общей целью кадровой политики и профессионального совершенствования педагогов в ДОУ выступает развитие их ценностной ориентации (на ребенка, на деятельность, направленную на развитие детей, на собственное совершенствование); мотивов и профессиональных потребностей, а также профессиональных знаний, умений и профессионально-значимых качеств личности. 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Работа с кадрами в детском саду ведется дифференцировано, с учетом индивидуального педагогического мастерства и квалификации педагогов. С педагогами проводятся различные тестовые, диагностические задания с целью выявления творческого потенциала, профессиональной компетентности, личностных качеств каждого педагога.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 xml:space="preserve">Ежегодно педагоги повышают свой уровень педагогического мастерства через прохождение курсов повышения квалификации, мастер </w:t>
      </w:r>
      <w:proofErr w:type="gramStart"/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–к</w:t>
      </w:r>
      <w:proofErr w:type="gramEnd"/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лассы, семинар – практикумы, изучение опыта творческих педагогов, самоанализ профессиональной деятельности, аттестацию педагогических кадров.</w:t>
      </w:r>
    </w:p>
    <w:p w:rsidR="00666146" w:rsidRPr="00666146" w:rsidRDefault="00666146" w:rsidP="00666146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  <w:t>На каждого педагога имеется банк данных, куда вносится весь анализ его деятельности.</w:t>
      </w:r>
    </w:p>
    <w:p w:rsidR="00666146" w:rsidRPr="00666146" w:rsidRDefault="00666146" w:rsidP="00666146">
      <w:pPr>
        <w:spacing w:after="120" w:line="240" w:lineRule="auto"/>
        <w:jc w:val="both"/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</w:pPr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Кадровый состав педагогов учреждения – 11 человек. Из них: заведующая д/</w:t>
      </w:r>
      <w:proofErr w:type="gramStart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с</w:t>
      </w:r>
      <w:proofErr w:type="gramEnd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 xml:space="preserve">, </w:t>
      </w:r>
      <w:proofErr w:type="gramStart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>воспитатель</w:t>
      </w:r>
      <w:proofErr w:type="gramEnd"/>
      <w:r w:rsidRPr="00666146">
        <w:rPr>
          <w:rFonts w:ascii="Times New Roman" w:eastAsia="Times New Roman" w:hAnsi="Times New Roman" w:cs="Times New Roman"/>
          <w:i w:val="0"/>
          <w:iCs w:val="0"/>
          <w:color w:val="000000" w:themeColor="text1"/>
          <w:sz w:val="28"/>
          <w:szCs w:val="28"/>
          <w:lang w:eastAsia="ru-RU"/>
        </w:rPr>
        <w:t xml:space="preserve"> по обучению татарскому языку, музыкальный руководитель, 8 воспитателей. </w:t>
      </w:r>
    </w:p>
    <w:p w:rsidR="00666146" w:rsidRPr="00666146" w:rsidRDefault="00666146" w:rsidP="00666146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 w:themeColor="text1"/>
          <w:sz w:val="28"/>
          <w:szCs w:val="28"/>
          <w:lang w:eastAsia="ru-RU"/>
        </w:rPr>
      </w:pPr>
    </w:p>
    <w:p w:rsidR="00666146" w:rsidRPr="00666146" w:rsidRDefault="00666146" w:rsidP="00666146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 w:themeColor="text1"/>
          <w:sz w:val="28"/>
          <w:szCs w:val="28"/>
          <w:lang w:eastAsia="ru-RU"/>
        </w:rPr>
      </w:pPr>
    </w:p>
    <w:p w:rsidR="003016B5" w:rsidRDefault="003016B5"/>
    <w:sectPr w:rsidR="00301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F7EF3"/>
    <w:multiLevelType w:val="hybridMultilevel"/>
    <w:tmpl w:val="2E6400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293397"/>
    <w:multiLevelType w:val="hybridMultilevel"/>
    <w:tmpl w:val="E856E4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49036A"/>
    <w:multiLevelType w:val="hybridMultilevel"/>
    <w:tmpl w:val="C1DE0AB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F06705"/>
    <w:multiLevelType w:val="hybridMultilevel"/>
    <w:tmpl w:val="00DAED3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57107A"/>
    <w:multiLevelType w:val="hybridMultilevel"/>
    <w:tmpl w:val="037E7BB4"/>
    <w:lvl w:ilvl="0" w:tplc="D41A7B84">
      <w:start w:val="1"/>
      <w:numFmt w:val="decimal"/>
      <w:lvlText w:val="%1."/>
      <w:lvlJc w:val="left"/>
      <w:pPr>
        <w:ind w:left="720" w:hanging="360"/>
      </w:pPr>
      <w:rPr>
        <w:sz w:val="32"/>
        <w:u w:val="doubl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9C5C59"/>
    <w:multiLevelType w:val="hybridMultilevel"/>
    <w:tmpl w:val="273C90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8D628F"/>
    <w:multiLevelType w:val="hybridMultilevel"/>
    <w:tmpl w:val="B4188C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BC687C"/>
    <w:multiLevelType w:val="hybridMultilevel"/>
    <w:tmpl w:val="33C8F888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1163872"/>
    <w:multiLevelType w:val="hybridMultilevel"/>
    <w:tmpl w:val="66D201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146"/>
    <w:rsid w:val="003016B5"/>
    <w:rsid w:val="00422298"/>
    <w:rsid w:val="00666146"/>
    <w:rsid w:val="00A8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66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66146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455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66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66146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20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2454</Words>
  <Characters>13988</Characters>
  <Application>Microsoft Office Word</Application>
  <DocSecurity>0</DocSecurity>
  <Lines>116</Lines>
  <Paragraphs>32</Paragraphs>
  <ScaleCrop>false</ScaleCrop>
  <Company/>
  <LinksUpToDate>false</LinksUpToDate>
  <CharactersWithSpaces>16410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2015-11-16T11:42:00Z</dcterms:created>
  <dcterms:modified xsi:type="dcterms:W3CDTF">2015-11-16T11:44:00Z</dcterms:modified>
</cp:coreProperties>
</file>